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84A1E" w:rsidP="00F84A1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E59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Профилактика социального сиротства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CE5958" w:rsidRPr="00CE5958">
        <w:t>повышение профессиональной компетентности педагогов учреждений социального профиля в области профилактики социального сиро</w:t>
      </w:r>
      <w:r w:rsidR="00CE5958">
        <w:t>тства.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CE5958">
        <w:t xml:space="preserve"> </w:t>
      </w:r>
      <w:r w:rsidR="00CE5958" w:rsidRPr="00CE5958">
        <w:t>наличие среднего</w:t>
      </w:r>
      <w:r w:rsidR="00CE5958">
        <w:t xml:space="preserve"> профессионального</w:t>
      </w:r>
      <w:r w:rsidR="00CE5958" w:rsidRPr="00CE5958">
        <w:t xml:space="preserve"> или высшего</w:t>
      </w:r>
      <w:r w:rsidR="00CE5958">
        <w:t xml:space="preserve"> образования.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A667D5" w:rsidTr="00F84A1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84A1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F84A1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CE595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Проблема социального сиротства как явление современного социум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92" w:type="dxa"/>
          </w:tcPr>
          <w:p w:rsidR="00721830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21830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721830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CE595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5958">
              <w:rPr>
                <w:rFonts w:ascii="Times New Roman" w:hAnsi="Times New Roman"/>
                <w:sz w:val="24"/>
                <w:szCs w:val="24"/>
              </w:rPr>
              <w:t>Технологии работы по профилактике отказо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E73192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CE595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5958">
              <w:rPr>
                <w:rFonts w:ascii="Times New Roman" w:hAnsi="Times New Roman"/>
                <w:sz w:val="24"/>
                <w:szCs w:val="24"/>
              </w:rPr>
              <w:t>Использование коммуникативных технологий при ранней профилактике социального сиротств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CE595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5958">
              <w:rPr>
                <w:rFonts w:ascii="Times New Roman" w:hAnsi="Times New Roman"/>
                <w:sz w:val="24"/>
                <w:szCs w:val="24"/>
              </w:rPr>
              <w:t>Профессиональное выгорание в социальной работе и методы его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F84A1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CE595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F84A1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CE5958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721830" w:rsidRPr="00A667D5" w:rsidRDefault="00CE5958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2F5C"/>
    <w:rsid w:val="00137B1A"/>
    <w:rsid w:val="00146BBF"/>
    <w:rsid w:val="00163F37"/>
    <w:rsid w:val="00184CD4"/>
    <w:rsid w:val="001C4A8F"/>
    <w:rsid w:val="00203D82"/>
    <w:rsid w:val="00210926"/>
    <w:rsid w:val="0025710E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CE5958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84A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2018-09-18T13:32:00Z</dcterms:modified>
</cp:coreProperties>
</file>